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CD1" w:rsidRPr="00811CD1" w:rsidRDefault="00811CD1" w:rsidP="00811CD1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6417EE" w:rsidRPr="00D12371" w:rsidRDefault="006417EE" w:rsidP="006417EE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2EBD4A72" wp14:editId="2EDDC3D8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EE" w:rsidRPr="00D12371" w:rsidRDefault="006417EE" w:rsidP="006417EE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6417EE" w:rsidRPr="00D12371" w:rsidRDefault="006417EE" w:rsidP="006417EE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6417EE" w:rsidRPr="00D12371" w:rsidRDefault="006417EE" w:rsidP="006417EE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6417EE" w:rsidRPr="00D12371" w:rsidRDefault="0097427A" w:rsidP="006417EE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6417EE" w:rsidRPr="00D12371">
        <w:rPr>
          <w:b/>
        </w:rPr>
        <w:t xml:space="preserve"> сесія VIII скликання </w:t>
      </w:r>
    </w:p>
    <w:p w:rsidR="006417EE" w:rsidRPr="00D12371" w:rsidRDefault="006417EE" w:rsidP="006417EE">
      <w:pPr>
        <w:pStyle w:val="a4"/>
        <w:ind w:left="0"/>
        <w:jc w:val="center"/>
        <w:rPr>
          <w:b/>
        </w:rPr>
      </w:pPr>
    </w:p>
    <w:p w:rsidR="006417EE" w:rsidRPr="00D12371" w:rsidRDefault="006417EE" w:rsidP="006417EE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6417EE" w:rsidRPr="00D12371" w:rsidRDefault="006417EE" w:rsidP="006417EE">
      <w:pPr>
        <w:pStyle w:val="a4"/>
        <w:ind w:left="0"/>
        <w:jc w:val="center"/>
      </w:pPr>
    </w:p>
    <w:p w:rsidR="006417EE" w:rsidRPr="00D12371" w:rsidRDefault="006417EE" w:rsidP="006417EE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6417EE" w:rsidRDefault="006417EE" w:rsidP="008E21F0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41D2" w:rsidRPr="008E21F0" w:rsidRDefault="004E41D2" w:rsidP="008E21F0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1F0">
        <w:rPr>
          <w:rFonts w:ascii="Times New Roman" w:hAnsi="Times New Roman" w:cs="Times New Roman"/>
          <w:b/>
          <w:sz w:val="28"/>
          <w:szCs w:val="28"/>
        </w:rPr>
        <w:t xml:space="preserve">Про надання  дозволу на виготовлення технічної документації  з  нормативної  грошової оцінки земель  населених пунктів </w:t>
      </w:r>
      <w:proofErr w:type="spellStart"/>
      <w:r w:rsidRPr="008E21F0">
        <w:rPr>
          <w:rFonts w:ascii="Times New Roman" w:hAnsi="Times New Roman" w:cs="Times New Roman"/>
          <w:b/>
          <w:sz w:val="28"/>
          <w:szCs w:val="28"/>
        </w:rPr>
        <w:t>Ставненської</w:t>
      </w:r>
      <w:proofErr w:type="spellEnd"/>
      <w:r w:rsidRPr="008E21F0">
        <w:rPr>
          <w:rFonts w:ascii="Times New Roman" w:hAnsi="Times New Roman" w:cs="Times New Roman"/>
          <w:b/>
          <w:sz w:val="28"/>
          <w:szCs w:val="28"/>
        </w:rPr>
        <w:t xml:space="preserve"> сільської ради     </w:t>
      </w:r>
    </w:p>
    <w:p w:rsidR="004E41D2" w:rsidRPr="004E41D2" w:rsidRDefault="004E41D2" w:rsidP="004E41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1D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E41D2" w:rsidRDefault="004E41D2" w:rsidP="006417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1D2">
        <w:rPr>
          <w:rFonts w:ascii="Times New Roman" w:hAnsi="Times New Roman" w:cs="Times New Roman"/>
          <w:sz w:val="28"/>
          <w:szCs w:val="28"/>
        </w:rPr>
        <w:t>В зв’язку з  необхідністю поновлення нормативної грошової оцінки земель</w:t>
      </w:r>
      <w:r>
        <w:rPr>
          <w:rFonts w:ascii="Times New Roman" w:hAnsi="Times New Roman" w:cs="Times New Roman"/>
          <w:sz w:val="28"/>
          <w:szCs w:val="28"/>
        </w:rPr>
        <w:t xml:space="preserve">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: села Луг та села Волосянка</w:t>
      </w:r>
      <w:r w:rsidRPr="004E4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Ужгородського </w:t>
      </w:r>
      <w:r w:rsidRPr="004E41D2">
        <w:rPr>
          <w:rFonts w:ascii="Times New Roman" w:hAnsi="Times New Roman" w:cs="Times New Roman"/>
          <w:sz w:val="28"/>
          <w:szCs w:val="28"/>
        </w:rPr>
        <w:t xml:space="preserve">району </w:t>
      </w:r>
      <w:r>
        <w:rPr>
          <w:rFonts w:ascii="Times New Roman" w:hAnsi="Times New Roman" w:cs="Times New Roman"/>
          <w:sz w:val="28"/>
          <w:szCs w:val="28"/>
        </w:rPr>
        <w:t>Закарпатської області</w:t>
      </w:r>
      <w:r w:rsidRPr="004E41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 керуючись  ст. 12 </w:t>
      </w:r>
      <w:r w:rsidRPr="004E41D2">
        <w:rPr>
          <w:rFonts w:ascii="Times New Roman" w:hAnsi="Times New Roman" w:cs="Times New Roman"/>
          <w:sz w:val="28"/>
          <w:szCs w:val="28"/>
        </w:rPr>
        <w:t>Земельного кодексу України,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1D2">
        <w:rPr>
          <w:rFonts w:ascii="Times New Roman" w:hAnsi="Times New Roman" w:cs="Times New Roman"/>
          <w:sz w:val="28"/>
          <w:szCs w:val="28"/>
        </w:rPr>
        <w:t>Законом  України «Про землеустрій»,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1D2">
        <w:rPr>
          <w:rFonts w:ascii="Times New Roman" w:hAnsi="Times New Roman" w:cs="Times New Roman"/>
          <w:sz w:val="28"/>
          <w:szCs w:val="28"/>
        </w:rPr>
        <w:t>ст.18 Закону України «Про оцінку земель», ст.26 Закону  України «Про місцеве самовряду</w:t>
      </w:r>
      <w:r>
        <w:rPr>
          <w:rFonts w:ascii="Times New Roman" w:hAnsi="Times New Roman" w:cs="Times New Roman"/>
          <w:sz w:val="28"/>
          <w:szCs w:val="28"/>
        </w:rPr>
        <w:t>вання в Україні»  сільська рада</w:t>
      </w:r>
    </w:p>
    <w:p w:rsidR="004E41D2" w:rsidRPr="004E41D2" w:rsidRDefault="004E41D2" w:rsidP="004E41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1D2" w:rsidRPr="006417EE" w:rsidRDefault="004E41D2" w:rsidP="004E41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7EE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4E41D2" w:rsidRDefault="004E41D2" w:rsidP="006417EE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1D2">
        <w:rPr>
          <w:rFonts w:ascii="Times New Roman" w:hAnsi="Times New Roman" w:cs="Times New Roman"/>
          <w:sz w:val="28"/>
          <w:szCs w:val="28"/>
        </w:rPr>
        <w:t>Надати дозвіл  на виготовлення технічної  документації  з нормативної  грошової  оцінки земел</w:t>
      </w:r>
      <w:r>
        <w:rPr>
          <w:rFonts w:ascii="Times New Roman" w:hAnsi="Times New Roman" w:cs="Times New Roman"/>
          <w:sz w:val="28"/>
          <w:szCs w:val="28"/>
        </w:rPr>
        <w:t>ь населених пунктів села Луг та села Волосянка Ужгородського</w:t>
      </w:r>
      <w:r w:rsidRPr="004E41D2">
        <w:rPr>
          <w:rFonts w:ascii="Times New Roman" w:hAnsi="Times New Roman" w:cs="Times New Roman"/>
          <w:sz w:val="28"/>
          <w:szCs w:val="28"/>
        </w:rPr>
        <w:t xml:space="preserve">  району </w:t>
      </w:r>
      <w:r>
        <w:rPr>
          <w:rFonts w:ascii="Times New Roman" w:hAnsi="Times New Roman" w:cs="Times New Roman"/>
          <w:sz w:val="28"/>
          <w:szCs w:val="28"/>
        </w:rPr>
        <w:t>Закарпатської обла</w:t>
      </w:r>
      <w:r w:rsidR="006417EE">
        <w:rPr>
          <w:rFonts w:ascii="Times New Roman" w:hAnsi="Times New Roman" w:cs="Times New Roman"/>
          <w:sz w:val="28"/>
          <w:szCs w:val="28"/>
        </w:rPr>
        <w:t>сті</w:t>
      </w:r>
    </w:p>
    <w:p w:rsidR="004E41D2" w:rsidRDefault="004E41D2" w:rsidP="006417EE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EE">
        <w:rPr>
          <w:rFonts w:ascii="Times New Roman" w:hAnsi="Times New Roman" w:cs="Times New Roman"/>
          <w:sz w:val="28"/>
          <w:szCs w:val="28"/>
        </w:rPr>
        <w:t xml:space="preserve">Уповноважити сільського голову укласти від  імені </w:t>
      </w:r>
      <w:proofErr w:type="spellStart"/>
      <w:r w:rsidRPr="006417EE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6417EE">
        <w:rPr>
          <w:rFonts w:ascii="Times New Roman" w:hAnsi="Times New Roman" w:cs="Times New Roman"/>
          <w:sz w:val="28"/>
          <w:szCs w:val="28"/>
        </w:rPr>
        <w:t xml:space="preserve">  сільської ради договір на виготовлення технічної документації  з нормативної грошової оцінки земель села Луг та села Волосянка Ужгородського району Закарпатської області з організацією, яка  має дозвіл (ліцензію) на право проведення відповідних ро</w:t>
      </w:r>
      <w:bookmarkStart w:id="0" w:name="_GoBack"/>
      <w:bookmarkEnd w:id="0"/>
      <w:r w:rsidRPr="006417EE">
        <w:rPr>
          <w:rFonts w:ascii="Times New Roman" w:hAnsi="Times New Roman" w:cs="Times New Roman"/>
          <w:sz w:val="28"/>
          <w:szCs w:val="28"/>
        </w:rPr>
        <w:t>біт.</w:t>
      </w:r>
    </w:p>
    <w:p w:rsidR="004E41D2" w:rsidRDefault="004E41D2" w:rsidP="006417EE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EE">
        <w:rPr>
          <w:rFonts w:ascii="Times New Roman" w:hAnsi="Times New Roman" w:cs="Times New Roman"/>
          <w:sz w:val="28"/>
          <w:szCs w:val="28"/>
        </w:rPr>
        <w:t>Розроблену технічну документацію з нормативно грошової оцінки земель подати на затвердження сесії сільської ради згідно  чинного законодавства.</w:t>
      </w:r>
    </w:p>
    <w:p w:rsidR="006417EE" w:rsidRPr="006417EE" w:rsidRDefault="006417EE" w:rsidP="006417EE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1FC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</w:t>
      </w:r>
      <w:r w:rsidRPr="00F1127A">
        <w:rPr>
          <w:rFonts w:ascii="Times New Roman" w:hAnsi="Times New Roman" w:cs="Times New Roman"/>
          <w:sz w:val="28"/>
          <w:szCs w:val="28"/>
        </w:rPr>
        <w:t>.</w:t>
      </w:r>
    </w:p>
    <w:p w:rsidR="004E41D2" w:rsidRDefault="004E41D2" w:rsidP="006417E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7C9" w:rsidRPr="004E41D2" w:rsidRDefault="004E41D2" w:rsidP="004E41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1D2">
        <w:rPr>
          <w:rFonts w:ascii="Times New Roman" w:hAnsi="Times New Roman" w:cs="Times New Roman"/>
          <w:b/>
          <w:sz w:val="28"/>
          <w:szCs w:val="28"/>
        </w:rPr>
        <w:t>Сільський  голова                                                Іван МАНДРИК</w:t>
      </w:r>
    </w:p>
    <w:sectPr w:rsidR="00A337C9" w:rsidRPr="004E41D2" w:rsidSect="00F1004D">
      <w:pgSz w:w="11906" w:h="16838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F00A0"/>
    <w:multiLevelType w:val="hybridMultilevel"/>
    <w:tmpl w:val="6EC279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F7D"/>
    <w:rsid w:val="00264F7D"/>
    <w:rsid w:val="004E41D2"/>
    <w:rsid w:val="006417EE"/>
    <w:rsid w:val="00811CD1"/>
    <w:rsid w:val="008E21F0"/>
    <w:rsid w:val="0097427A"/>
    <w:rsid w:val="00A0092F"/>
    <w:rsid w:val="00A337C9"/>
    <w:rsid w:val="00C4160B"/>
    <w:rsid w:val="00F1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07EB68-BD60-4DD3-960F-8B906C53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1D2"/>
    <w:pPr>
      <w:spacing w:after="0" w:line="240" w:lineRule="auto"/>
    </w:pPr>
  </w:style>
  <w:style w:type="paragraph" w:styleId="a4">
    <w:name w:val="List Paragraph"/>
    <w:basedOn w:val="a"/>
    <w:qFormat/>
    <w:rsid w:val="006417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64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641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8</cp:revision>
  <dcterms:created xsi:type="dcterms:W3CDTF">2021-12-12T12:06:00Z</dcterms:created>
  <dcterms:modified xsi:type="dcterms:W3CDTF">2022-01-18T09:20:00Z</dcterms:modified>
</cp:coreProperties>
</file>